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A7" w:rsidRDefault="00CE1CDE">
      <w:pPr>
        <w:rPr>
          <w:sz w:val="40"/>
          <w:szCs w:val="40"/>
        </w:rPr>
      </w:pPr>
      <w:r>
        <w:rPr>
          <w:sz w:val="40"/>
          <w:szCs w:val="40"/>
        </w:rPr>
        <w:t xml:space="preserve">In the opening segments of </w:t>
      </w:r>
      <w:r w:rsidR="00355A51" w:rsidRPr="00CE1CDE">
        <w:rPr>
          <w:i/>
          <w:sz w:val="40"/>
          <w:szCs w:val="40"/>
        </w:rPr>
        <w:t xml:space="preserve">Fast Times at </w:t>
      </w:r>
      <w:proofErr w:type="spellStart"/>
      <w:r w:rsidR="00355A51" w:rsidRPr="00CE1CDE">
        <w:rPr>
          <w:i/>
          <w:sz w:val="40"/>
          <w:szCs w:val="40"/>
        </w:rPr>
        <w:t>Ridgemont</w:t>
      </w:r>
      <w:proofErr w:type="spellEnd"/>
      <w:r w:rsidR="00355A51" w:rsidRPr="00CE1CDE">
        <w:rPr>
          <w:i/>
          <w:sz w:val="40"/>
          <w:szCs w:val="40"/>
        </w:rPr>
        <w:t xml:space="preserve"> High</w:t>
      </w:r>
      <w:r>
        <w:rPr>
          <w:sz w:val="40"/>
          <w:szCs w:val="40"/>
        </w:rPr>
        <w:t>” and “Saturday Night Fever,</w:t>
      </w:r>
      <w:r w:rsidR="00355A51" w:rsidRPr="00CE1CDE">
        <w:rPr>
          <w:sz w:val="40"/>
          <w:szCs w:val="40"/>
        </w:rPr>
        <w:t xml:space="preserve"> teenagers are portrayed as ____________consumers as well as __________members of the workforce.</w:t>
      </w:r>
    </w:p>
    <w:p w:rsidR="00CE1CDE" w:rsidRPr="00CE1CDE" w:rsidRDefault="00CE1CDE">
      <w:pPr>
        <w:rPr>
          <w:sz w:val="40"/>
          <w:szCs w:val="40"/>
        </w:rPr>
      </w:pPr>
    </w:p>
    <w:p w:rsidR="00355A51" w:rsidRDefault="00CE1CDE">
      <w:pPr>
        <w:rPr>
          <w:sz w:val="40"/>
          <w:szCs w:val="40"/>
        </w:rPr>
      </w:pPr>
      <w:r>
        <w:rPr>
          <w:sz w:val="40"/>
          <w:szCs w:val="40"/>
        </w:rPr>
        <w:t>IN the clips from Mean Girls and SNF they show teens as self-</w:t>
      </w:r>
      <w:proofErr w:type="gramStart"/>
      <w:r>
        <w:rPr>
          <w:sz w:val="40"/>
          <w:szCs w:val="40"/>
        </w:rPr>
        <w:t>centered ,</w:t>
      </w:r>
      <w:proofErr w:type="gramEnd"/>
      <w:r>
        <w:rPr>
          <w:sz w:val="40"/>
          <w:szCs w:val="40"/>
        </w:rPr>
        <w:t xml:space="preserve"> rude and neglectful.</w:t>
      </w:r>
    </w:p>
    <w:p w:rsidR="00CE1CDE" w:rsidRPr="00CE1CDE" w:rsidRDefault="00CE1CDE">
      <w:pPr>
        <w:rPr>
          <w:sz w:val="40"/>
          <w:szCs w:val="40"/>
        </w:rPr>
      </w:pPr>
    </w:p>
    <w:p w:rsidR="00355A51" w:rsidRDefault="00355A51">
      <w:pPr>
        <w:rPr>
          <w:sz w:val="40"/>
          <w:szCs w:val="40"/>
        </w:rPr>
      </w:pPr>
      <w:r w:rsidRPr="00CE1CDE">
        <w:rPr>
          <w:sz w:val="40"/>
          <w:szCs w:val="40"/>
        </w:rPr>
        <w:t>In the opening scenes of “American Graffiti” and “Reality Bites,” older teenagers are shown to be people who have stress about their future.</w:t>
      </w:r>
    </w:p>
    <w:p w:rsidR="00CE1CDE" w:rsidRDefault="00CE1CDE">
      <w:pPr>
        <w:rPr>
          <w:sz w:val="40"/>
          <w:szCs w:val="40"/>
        </w:rPr>
      </w:pPr>
    </w:p>
    <w:p w:rsidR="00CE1CDE" w:rsidRPr="00CE1CDE" w:rsidRDefault="00CE1CDE">
      <w:pPr>
        <w:rPr>
          <w:sz w:val="40"/>
          <w:szCs w:val="40"/>
        </w:rPr>
      </w:pPr>
      <w:r>
        <w:rPr>
          <w:sz w:val="40"/>
          <w:szCs w:val="40"/>
        </w:rPr>
        <w:t xml:space="preserve">Intros of SNF and FT the conclusion that can be drawn about </w:t>
      </w:r>
      <w:proofErr w:type="spellStart"/>
      <w:r>
        <w:rPr>
          <w:sz w:val="40"/>
          <w:szCs w:val="40"/>
        </w:rPr>
        <w:t>adolesecents</w:t>
      </w:r>
      <w:proofErr w:type="spellEnd"/>
      <w:r>
        <w:rPr>
          <w:sz w:val="40"/>
          <w:szCs w:val="40"/>
        </w:rPr>
        <w:t xml:space="preserve"> </w:t>
      </w:r>
      <w:proofErr w:type="gramStart"/>
      <w:r>
        <w:rPr>
          <w:sz w:val="40"/>
          <w:szCs w:val="40"/>
        </w:rPr>
        <w:t>is</w:t>
      </w:r>
      <w:proofErr w:type="gramEnd"/>
      <w:r>
        <w:rPr>
          <w:sz w:val="40"/>
          <w:szCs w:val="40"/>
        </w:rPr>
        <w:t xml:space="preserve"> that they focus a great deal on sex.</w:t>
      </w:r>
    </w:p>
    <w:p w:rsidR="00355A51" w:rsidRPr="00CE1CDE" w:rsidRDefault="00355A51">
      <w:pPr>
        <w:rPr>
          <w:sz w:val="40"/>
          <w:szCs w:val="40"/>
        </w:rPr>
      </w:pPr>
    </w:p>
    <w:p w:rsidR="00CE1CDE" w:rsidRDefault="00355A51">
      <w:pPr>
        <w:rPr>
          <w:sz w:val="40"/>
          <w:szCs w:val="40"/>
        </w:rPr>
      </w:pPr>
      <w:r w:rsidRPr="00CE1CDE">
        <w:rPr>
          <w:sz w:val="40"/>
          <w:szCs w:val="40"/>
        </w:rPr>
        <w:t>In the beginning of “10 Things I Hate About You” and “Perks of Being a Wallflower,” isolation and loneliness are revealed as major concerns for teenagers.</w:t>
      </w:r>
    </w:p>
    <w:p w:rsidR="00CE1CDE" w:rsidRDefault="00CE1CDE">
      <w:pPr>
        <w:rPr>
          <w:sz w:val="40"/>
          <w:szCs w:val="40"/>
        </w:rPr>
      </w:pPr>
      <w:r>
        <w:rPr>
          <w:sz w:val="40"/>
          <w:szCs w:val="40"/>
        </w:rPr>
        <w:br w:type="page"/>
      </w:r>
    </w:p>
    <w:p w:rsidR="00CE1CDE" w:rsidRDefault="00CE1CDE" w:rsidP="00CE1CDE">
      <w:pPr>
        <w:rPr>
          <w:sz w:val="40"/>
          <w:szCs w:val="40"/>
        </w:rPr>
      </w:pPr>
      <w:r w:rsidRPr="00CE1CDE">
        <w:rPr>
          <w:sz w:val="40"/>
          <w:szCs w:val="40"/>
        </w:rPr>
        <w:lastRenderedPageBreak/>
        <w:t>In the openi</w:t>
      </w:r>
      <w:r>
        <w:rPr>
          <w:sz w:val="40"/>
          <w:szCs w:val="40"/>
        </w:rPr>
        <w:t xml:space="preserve">ng scenes of </w:t>
      </w:r>
      <w:r w:rsidRPr="00CE1CDE">
        <w:rPr>
          <w:sz w:val="40"/>
          <w:szCs w:val="40"/>
          <w:u w:val="single"/>
        </w:rPr>
        <w:t xml:space="preserve">American Graffiti </w:t>
      </w:r>
      <w:r w:rsidRPr="00CE1CDE">
        <w:rPr>
          <w:sz w:val="40"/>
          <w:szCs w:val="40"/>
        </w:rPr>
        <w:t>and</w:t>
      </w:r>
      <w:r w:rsidRPr="00CE1CDE">
        <w:rPr>
          <w:sz w:val="40"/>
          <w:szCs w:val="40"/>
          <w:u w:val="single"/>
        </w:rPr>
        <w:t xml:space="preserve"> Reality Bites</w:t>
      </w:r>
      <w:r>
        <w:rPr>
          <w:sz w:val="40"/>
          <w:szCs w:val="40"/>
        </w:rPr>
        <w:t>,</w:t>
      </w:r>
      <w:r w:rsidRPr="00CE1CDE">
        <w:rPr>
          <w:sz w:val="40"/>
          <w:szCs w:val="40"/>
        </w:rPr>
        <w:t xml:space="preserve"> older teenagers are shown to be people who have stress about their future.</w:t>
      </w:r>
    </w:p>
    <w:p w:rsidR="00CE1CDE" w:rsidRDefault="00CE1CDE" w:rsidP="00CE1CDE">
      <w:pPr>
        <w:rPr>
          <w:sz w:val="40"/>
          <w:szCs w:val="40"/>
        </w:rPr>
      </w:pPr>
    </w:p>
    <w:p w:rsidR="00CE1CDE" w:rsidRDefault="00CE1CDE" w:rsidP="00CE1CDE">
      <w:pPr>
        <w:rPr>
          <w:sz w:val="40"/>
          <w:szCs w:val="40"/>
        </w:rPr>
      </w:pPr>
      <w:r>
        <w:rPr>
          <w:sz w:val="40"/>
          <w:szCs w:val="40"/>
        </w:rPr>
        <w:t>American Gr—</w:t>
      </w:r>
    </w:p>
    <w:p w:rsidR="00CE1CDE" w:rsidRDefault="00CE1CDE" w:rsidP="00CE1CDE">
      <w:pPr>
        <w:rPr>
          <w:sz w:val="40"/>
          <w:szCs w:val="40"/>
        </w:rPr>
      </w:pPr>
      <w:r>
        <w:rPr>
          <w:sz w:val="40"/>
          <w:szCs w:val="40"/>
        </w:rPr>
        <w:t xml:space="preserve">Two teens talking about college </w:t>
      </w:r>
      <w:proofErr w:type="spellStart"/>
      <w:r>
        <w:rPr>
          <w:sz w:val="40"/>
          <w:szCs w:val="40"/>
        </w:rPr>
        <w:t>wheter</w:t>
      </w:r>
      <w:proofErr w:type="spellEnd"/>
      <w:r>
        <w:rPr>
          <w:sz w:val="40"/>
          <w:szCs w:val="40"/>
        </w:rPr>
        <w:t xml:space="preserve"> they should go, one is reluctant to take the </w:t>
      </w:r>
      <w:proofErr w:type="spellStart"/>
      <w:r>
        <w:rPr>
          <w:sz w:val="40"/>
          <w:szCs w:val="40"/>
        </w:rPr>
        <w:t>schoolraship</w:t>
      </w:r>
      <w:proofErr w:type="spellEnd"/>
      <w:r>
        <w:rPr>
          <w:sz w:val="40"/>
          <w:szCs w:val="40"/>
        </w:rPr>
        <w:t>—it seems like he’s not sure that he wants to go—he’s mad—don’t you want to leave this town? Get away?</w:t>
      </w:r>
    </w:p>
    <w:p w:rsidR="00CE1CDE" w:rsidRDefault="00CE1CDE" w:rsidP="00CE1CDE">
      <w:pPr>
        <w:rPr>
          <w:sz w:val="40"/>
          <w:szCs w:val="40"/>
        </w:rPr>
      </w:pPr>
      <w:proofErr w:type="gramStart"/>
      <w:r>
        <w:rPr>
          <w:sz w:val="40"/>
          <w:szCs w:val="40"/>
        </w:rPr>
        <w:t>Any visual cue?</w:t>
      </w:r>
      <w:proofErr w:type="gramEnd"/>
    </w:p>
    <w:p w:rsidR="004D1FFE" w:rsidRDefault="00CE1CDE" w:rsidP="00CE1CDE">
      <w:pPr>
        <w:rPr>
          <w:sz w:val="40"/>
          <w:szCs w:val="40"/>
        </w:rPr>
      </w:pPr>
      <w:r>
        <w:rPr>
          <w:sz w:val="40"/>
          <w:szCs w:val="40"/>
        </w:rPr>
        <w:t>Reality Bites:--4 college grads, drinking smoking on a roof after grad—</w:t>
      </w:r>
      <w:proofErr w:type="spellStart"/>
      <w:r>
        <w:rPr>
          <w:sz w:val="40"/>
          <w:szCs w:val="40"/>
        </w:rPr>
        <w:t>stil</w:t>
      </w:r>
      <w:proofErr w:type="spellEnd"/>
      <w:r>
        <w:rPr>
          <w:sz w:val="40"/>
          <w:szCs w:val="40"/>
        </w:rPr>
        <w:t xml:space="preserve"> wearing gowns—</w:t>
      </w:r>
      <w:proofErr w:type="spellStart"/>
      <w:r>
        <w:rPr>
          <w:sz w:val="40"/>
          <w:szCs w:val="40"/>
        </w:rPr>
        <w:t>symolic</w:t>
      </w:r>
      <w:proofErr w:type="spellEnd"/>
      <w:r>
        <w:rPr>
          <w:sz w:val="40"/>
          <w:szCs w:val="40"/>
        </w:rPr>
        <w:t xml:space="preserve"> b/c they are going off into world—hanging off the roof, goofing around, risky</w:t>
      </w:r>
    </w:p>
    <w:p w:rsidR="004D1FFE" w:rsidRDefault="004D1FFE">
      <w:pPr>
        <w:rPr>
          <w:sz w:val="40"/>
          <w:szCs w:val="40"/>
        </w:rPr>
      </w:pPr>
      <w:r>
        <w:rPr>
          <w:sz w:val="40"/>
          <w:szCs w:val="40"/>
        </w:rPr>
        <w:br w:type="page"/>
      </w:r>
    </w:p>
    <w:p w:rsidR="004D1FFE" w:rsidRDefault="004D1FFE" w:rsidP="004D1FFE">
      <w:pPr>
        <w:rPr>
          <w:sz w:val="40"/>
          <w:szCs w:val="40"/>
        </w:rPr>
      </w:pPr>
      <w:r w:rsidRPr="00CE1CDE">
        <w:rPr>
          <w:sz w:val="40"/>
          <w:szCs w:val="40"/>
        </w:rPr>
        <w:lastRenderedPageBreak/>
        <w:t>In the openi</w:t>
      </w:r>
      <w:r>
        <w:rPr>
          <w:sz w:val="40"/>
          <w:szCs w:val="40"/>
        </w:rPr>
        <w:t xml:space="preserve">ng scenes of </w:t>
      </w:r>
      <w:r w:rsidRPr="00CE1CDE">
        <w:rPr>
          <w:sz w:val="40"/>
          <w:szCs w:val="40"/>
          <w:u w:val="single"/>
        </w:rPr>
        <w:t xml:space="preserve">American Graffiti </w:t>
      </w:r>
      <w:r w:rsidRPr="00CE1CDE">
        <w:rPr>
          <w:sz w:val="40"/>
          <w:szCs w:val="40"/>
        </w:rPr>
        <w:t>and</w:t>
      </w:r>
      <w:r w:rsidRPr="00CE1CDE">
        <w:rPr>
          <w:sz w:val="40"/>
          <w:szCs w:val="40"/>
          <w:u w:val="single"/>
        </w:rPr>
        <w:t xml:space="preserve"> Reality Bites</w:t>
      </w:r>
      <w:r>
        <w:rPr>
          <w:sz w:val="40"/>
          <w:szCs w:val="40"/>
        </w:rPr>
        <w:t>,</w:t>
      </w:r>
      <w:r w:rsidRPr="00CE1CDE">
        <w:rPr>
          <w:sz w:val="40"/>
          <w:szCs w:val="40"/>
        </w:rPr>
        <w:t xml:space="preserve"> older teenagers are shown to be people who have stress about their future.</w:t>
      </w:r>
    </w:p>
    <w:p w:rsidR="004D1FFE" w:rsidRDefault="004D1FFE" w:rsidP="004D1FFE">
      <w:pPr>
        <w:rPr>
          <w:sz w:val="40"/>
          <w:szCs w:val="40"/>
        </w:rPr>
      </w:pPr>
    </w:p>
    <w:p w:rsidR="004D1FFE" w:rsidRDefault="004D1FFE" w:rsidP="004D1FFE">
      <w:pPr>
        <w:rPr>
          <w:sz w:val="40"/>
          <w:szCs w:val="40"/>
        </w:rPr>
      </w:pPr>
      <w:r>
        <w:rPr>
          <w:sz w:val="40"/>
          <w:szCs w:val="40"/>
        </w:rPr>
        <w:t>Evidence:</w:t>
      </w:r>
    </w:p>
    <w:p w:rsidR="004D1FFE" w:rsidRDefault="004D1FFE" w:rsidP="004D1FFE">
      <w:pPr>
        <w:rPr>
          <w:sz w:val="40"/>
          <w:szCs w:val="40"/>
        </w:rPr>
      </w:pPr>
      <w:r>
        <w:rPr>
          <w:sz w:val="40"/>
          <w:szCs w:val="40"/>
        </w:rPr>
        <w:t>American Gr—</w:t>
      </w:r>
    </w:p>
    <w:p w:rsidR="004D1FFE" w:rsidRDefault="004D1FFE" w:rsidP="004D1FFE">
      <w:pPr>
        <w:rPr>
          <w:sz w:val="40"/>
          <w:szCs w:val="40"/>
        </w:rPr>
      </w:pPr>
      <w:r>
        <w:rPr>
          <w:sz w:val="40"/>
          <w:szCs w:val="40"/>
        </w:rPr>
        <w:t>Reality Bites:--4 college grads, drinking smoking on a roof after grad—stil</w:t>
      </w:r>
      <w:r>
        <w:rPr>
          <w:sz w:val="40"/>
          <w:szCs w:val="40"/>
        </w:rPr>
        <w:t>l</w:t>
      </w:r>
      <w:r>
        <w:rPr>
          <w:sz w:val="40"/>
          <w:szCs w:val="40"/>
        </w:rPr>
        <w:t xml:space="preserve"> wearing gowns—sym</w:t>
      </w:r>
      <w:r>
        <w:rPr>
          <w:sz w:val="40"/>
          <w:szCs w:val="40"/>
        </w:rPr>
        <w:t>b</w:t>
      </w:r>
      <w:r>
        <w:rPr>
          <w:sz w:val="40"/>
          <w:szCs w:val="40"/>
        </w:rPr>
        <w:t>olic b/c they are going off into world—hanging off the roof, goofing around, risky</w:t>
      </w:r>
      <w:r>
        <w:rPr>
          <w:sz w:val="40"/>
          <w:szCs w:val="40"/>
        </w:rPr>
        <w:t>—singing little kid songs; playing Frisbee</w:t>
      </w:r>
    </w:p>
    <w:p w:rsidR="004D1FFE" w:rsidRDefault="004D1FFE" w:rsidP="004D1FFE">
      <w:pPr>
        <w:rPr>
          <w:sz w:val="40"/>
          <w:szCs w:val="40"/>
        </w:rPr>
      </w:pPr>
    </w:p>
    <w:p w:rsidR="004D1FFE" w:rsidRDefault="004D1FFE" w:rsidP="004D1FFE">
      <w:pPr>
        <w:rPr>
          <w:sz w:val="40"/>
          <w:szCs w:val="40"/>
        </w:rPr>
      </w:pPr>
      <w:commentRangeStart w:id="0"/>
      <w:r>
        <w:rPr>
          <w:sz w:val="40"/>
          <w:szCs w:val="40"/>
        </w:rPr>
        <w:t xml:space="preserve">In Reality Bites, there are four older teenagers who have just come from a college graduation. Three have graduated but one hasn’t. </w:t>
      </w:r>
      <w:commentRangeEnd w:id="0"/>
      <w:r>
        <w:rPr>
          <w:rStyle w:val="CommentReference"/>
        </w:rPr>
        <w:commentReference w:id="0"/>
      </w:r>
      <w:commentRangeStart w:id="1"/>
      <w:r>
        <w:rPr>
          <w:sz w:val="40"/>
          <w:szCs w:val="40"/>
        </w:rPr>
        <w:t xml:space="preserve">They are on a rooftop, still wearing their grad gowns. During the scene they act immaturely. They are playing children’s games, like Frisbee, and at the end they are singing “Conjunction Junction” from School House Rock. </w:t>
      </w:r>
      <w:commentRangeEnd w:id="1"/>
      <w:r>
        <w:rPr>
          <w:rStyle w:val="CommentReference"/>
        </w:rPr>
        <w:commentReference w:id="1"/>
      </w:r>
      <w:commentRangeStart w:id="2"/>
      <w:r>
        <w:rPr>
          <w:sz w:val="40"/>
          <w:szCs w:val="40"/>
        </w:rPr>
        <w:t>They don’t seem to take the graduation very seriously</w:t>
      </w:r>
      <w:commentRangeEnd w:id="2"/>
      <w:r>
        <w:rPr>
          <w:rStyle w:val="CommentReference"/>
        </w:rPr>
        <w:commentReference w:id="2"/>
      </w:r>
      <w:r>
        <w:rPr>
          <w:sz w:val="40"/>
          <w:szCs w:val="40"/>
        </w:rPr>
        <w:t xml:space="preserve">; </w:t>
      </w:r>
      <w:commentRangeStart w:id="3"/>
      <w:r>
        <w:rPr>
          <w:sz w:val="40"/>
          <w:szCs w:val="40"/>
        </w:rPr>
        <w:t xml:space="preserve">one of them throws a graduation tassel off the roof. </w:t>
      </w:r>
      <w:commentRangeEnd w:id="3"/>
      <w:r>
        <w:rPr>
          <w:rStyle w:val="CommentReference"/>
        </w:rPr>
        <w:commentReference w:id="3"/>
      </w:r>
      <w:commentRangeStart w:id="5"/>
      <w:r>
        <w:rPr>
          <w:sz w:val="40"/>
          <w:szCs w:val="40"/>
        </w:rPr>
        <w:t xml:space="preserve">They seem to be rebelling against becoming an adult and are doing immature </w:t>
      </w:r>
      <w:commentRangeEnd w:id="5"/>
      <w:r>
        <w:rPr>
          <w:rStyle w:val="CommentReference"/>
        </w:rPr>
        <w:lastRenderedPageBreak/>
        <w:commentReference w:id="5"/>
      </w:r>
      <w:proofErr w:type="gramStart"/>
      <w:r>
        <w:rPr>
          <w:sz w:val="40"/>
          <w:szCs w:val="40"/>
        </w:rPr>
        <w:t>things</w:t>
      </w:r>
      <w:proofErr w:type="gramEnd"/>
      <w:r>
        <w:rPr>
          <w:sz w:val="40"/>
          <w:szCs w:val="40"/>
        </w:rPr>
        <w:t xml:space="preserve"> to relieve the stress of having to enter into the adult world. </w:t>
      </w:r>
    </w:p>
    <w:p w:rsidR="004D1FFE" w:rsidRDefault="004D1FFE" w:rsidP="004D1FFE">
      <w:pPr>
        <w:rPr>
          <w:sz w:val="40"/>
          <w:szCs w:val="40"/>
        </w:rPr>
      </w:pPr>
    </w:p>
    <w:p w:rsidR="004D1FFE" w:rsidRDefault="004D1FFE" w:rsidP="004D1FFE">
      <w:pPr>
        <w:rPr>
          <w:sz w:val="40"/>
          <w:szCs w:val="40"/>
        </w:rPr>
      </w:pPr>
    </w:p>
    <w:p w:rsidR="004D1FFE" w:rsidRDefault="004D1FFE">
      <w:pPr>
        <w:rPr>
          <w:sz w:val="40"/>
          <w:szCs w:val="40"/>
        </w:rPr>
      </w:pPr>
      <w:r>
        <w:rPr>
          <w:sz w:val="40"/>
          <w:szCs w:val="40"/>
        </w:rPr>
        <w:br w:type="page"/>
      </w:r>
    </w:p>
    <w:p w:rsidR="004D1FFE" w:rsidRDefault="004D1FFE" w:rsidP="004D1FFE">
      <w:pPr>
        <w:rPr>
          <w:sz w:val="40"/>
          <w:szCs w:val="40"/>
        </w:rPr>
      </w:pPr>
      <w:r>
        <w:rPr>
          <w:sz w:val="40"/>
          <w:szCs w:val="40"/>
        </w:rPr>
        <w:lastRenderedPageBreak/>
        <w:t xml:space="preserve">Two teens talking about college </w:t>
      </w:r>
      <w:proofErr w:type="spellStart"/>
      <w:r>
        <w:rPr>
          <w:sz w:val="40"/>
          <w:szCs w:val="40"/>
        </w:rPr>
        <w:t>wheter</w:t>
      </w:r>
      <w:proofErr w:type="spellEnd"/>
      <w:r>
        <w:rPr>
          <w:sz w:val="40"/>
          <w:szCs w:val="40"/>
        </w:rPr>
        <w:t xml:space="preserve"> they should go, one is reluctant to take the </w:t>
      </w:r>
      <w:proofErr w:type="spellStart"/>
      <w:r>
        <w:rPr>
          <w:sz w:val="40"/>
          <w:szCs w:val="40"/>
        </w:rPr>
        <w:t>schoolraship</w:t>
      </w:r>
      <w:proofErr w:type="spellEnd"/>
      <w:r>
        <w:rPr>
          <w:sz w:val="40"/>
          <w:szCs w:val="40"/>
        </w:rPr>
        <w:t>—it seems like he’s not sure that he wants to go—he’s mad—don’t you want to leave this town? Get away?</w:t>
      </w:r>
    </w:p>
    <w:p w:rsidR="004D1FFE" w:rsidRDefault="004D1FFE" w:rsidP="004D1FFE">
      <w:pPr>
        <w:rPr>
          <w:sz w:val="40"/>
          <w:szCs w:val="40"/>
        </w:rPr>
      </w:pPr>
      <w:proofErr w:type="gramStart"/>
      <w:r>
        <w:rPr>
          <w:sz w:val="40"/>
          <w:szCs w:val="40"/>
        </w:rPr>
        <w:t>Any visual cue?</w:t>
      </w:r>
      <w:proofErr w:type="gramEnd"/>
    </w:p>
    <w:p w:rsidR="004D1FFE" w:rsidRDefault="004D1FFE" w:rsidP="004D1FFE">
      <w:pPr>
        <w:rPr>
          <w:sz w:val="40"/>
          <w:szCs w:val="40"/>
        </w:rPr>
      </w:pPr>
    </w:p>
    <w:p w:rsidR="00CE1CDE" w:rsidRDefault="00CE1CDE" w:rsidP="00CE1CDE">
      <w:pPr>
        <w:rPr>
          <w:sz w:val="40"/>
          <w:szCs w:val="40"/>
        </w:rPr>
      </w:pPr>
    </w:p>
    <w:p w:rsidR="00355A51" w:rsidRPr="00CE1CDE" w:rsidRDefault="00355A51">
      <w:pPr>
        <w:rPr>
          <w:sz w:val="40"/>
          <w:szCs w:val="40"/>
        </w:rPr>
      </w:pPr>
    </w:p>
    <w:sectPr w:rsidR="00355A51" w:rsidRPr="00CE1C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emp" w:date="2015-10-08T09:04:00Z" w:initials="T">
    <w:p w:rsidR="004D1FFE" w:rsidRDefault="004D1FFE">
      <w:pPr>
        <w:pStyle w:val="CommentText"/>
      </w:pPr>
      <w:r>
        <w:rPr>
          <w:rStyle w:val="CommentReference"/>
        </w:rPr>
        <w:annotationRef/>
      </w:r>
      <w:r>
        <w:t>This is overview set up for the paragraph</w:t>
      </w:r>
    </w:p>
  </w:comment>
  <w:comment w:id="1" w:author="Temp" w:date="2015-10-08T09:04:00Z" w:initials="T">
    <w:p w:rsidR="004D1FFE" w:rsidRDefault="004D1FFE">
      <w:pPr>
        <w:pStyle w:val="CommentText"/>
      </w:pPr>
      <w:r>
        <w:rPr>
          <w:rStyle w:val="CommentReference"/>
        </w:rPr>
        <w:annotationRef/>
      </w:r>
      <w:r>
        <w:t>This is all evidence—nothing more than clinical observation of the scene</w:t>
      </w:r>
    </w:p>
  </w:comment>
  <w:comment w:id="2" w:author="Temp" w:date="2015-10-08T09:04:00Z" w:initials="T">
    <w:p w:rsidR="004D1FFE" w:rsidRDefault="004D1FFE">
      <w:pPr>
        <w:pStyle w:val="CommentText"/>
      </w:pPr>
      <w:r>
        <w:rPr>
          <w:rStyle w:val="CommentReference"/>
        </w:rPr>
        <w:annotationRef/>
      </w:r>
      <w:r>
        <w:t>This is interpretation—notice how I follow it up with evidence to show how I came up with that idea.</w:t>
      </w:r>
    </w:p>
  </w:comment>
  <w:comment w:id="3" w:author="Temp" w:date="2015-10-08T09:10:00Z" w:initials="T">
    <w:p w:rsidR="004D1FFE" w:rsidRDefault="004D1FFE">
      <w:pPr>
        <w:pStyle w:val="CommentText"/>
      </w:pPr>
      <w:r>
        <w:rPr>
          <w:rStyle w:val="CommentReference"/>
        </w:rPr>
        <w:annotationRef/>
      </w:r>
      <w:r>
        <w:t xml:space="preserve">More evidence; clinical </w:t>
      </w:r>
      <w:bookmarkStart w:id="4" w:name="_GoBack"/>
      <w:bookmarkEnd w:id="4"/>
      <w:r>
        <w:t>observation</w:t>
      </w:r>
    </w:p>
  </w:comment>
  <w:comment w:id="5" w:author="Temp" w:date="2015-10-08T09:03:00Z" w:initials="T">
    <w:p w:rsidR="004D1FFE" w:rsidRDefault="004D1FFE">
      <w:pPr>
        <w:pStyle w:val="CommentText"/>
      </w:pPr>
      <w:r>
        <w:rPr>
          <w:rStyle w:val="CommentReference"/>
        </w:rPr>
        <w:annotationRef/>
      </w:r>
      <w:r>
        <w:t>Here is where I relate the evidence back to my claim about older teenagers having stress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51"/>
    <w:rsid w:val="001B1C9E"/>
    <w:rsid w:val="0024284A"/>
    <w:rsid w:val="00355A51"/>
    <w:rsid w:val="004D1FFE"/>
    <w:rsid w:val="00CE1CDE"/>
    <w:rsid w:val="00E3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FFE"/>
    <w:rPr>
      <w:sz w:val="16"/>
      <w:szCs w:val="16"/>
    </w:rPr>
  </w:style>
  <w:style w:type="paragraph" w:styleId="CommentText">
    <w:name w:val="annotation text"/>
    <w:basedOn w:val="Normal"/>
    <w:link w:val="CommentTextChar"/>
    <w:uiPriority w:val="99"/>
    <w:semiHidden/>
    <w:unhideWhenUsed/>
    <w:rsid w:val="004D1FFE"/>
    <w:pPr>
      <w:spacing w:line="240" w:lineRule="auto"/>
    </w:pPr>
    <w:rPr>
      <w:sz w:val="20"/>
      <w:szCs w:val="20"/>
    </w:rPr>
  </w:style>
  <w:style w:type="character" w:customStyle="1" w:styleId="CommentTextChar">
    <w:name w:val="Comment Text Char"/>
    <w:basedOn w:val="DefaultParagraphFont"/>
    <w:link w:val="CommentText"/>
    <w:uiPriority w:val="99"/>
    <w:semiHidden/>
    <w:rsid w:val="004D1FFE"/>
    <w:rPr>
      <w:sz w:val="20"/>
      <w:szCs w:val="20"/>
    </w:rPr>
  </w:style>
  <w:style w:type="paragraph" w:styleId="CommentSubject">
    <w:name w:val="annotation subject"/>
    <w:basedOn w:val="CommentText"/>
    <w:next w:val="CommentText"/>
    <w:link w:val="CommentSubjectChar"/>
    <w:uiPriority w:val="99"/>
    <w:semiHidden/>
    <w:unhideWhenUsed/>
    <w:rsid w:val="004D1FFE"/>
    <w:rPr>
      <w:b/>
      <w:bCs/>
    </w:rPr>
  </w:style>
  <w:style w:type="character" w:customStyle="1" w:styleId="CommentSubjectChar">
    <w:name w:val="Comment Subject Char"/>
    <w:basedOn w:val="CommentTextChar"/>
    <w:link w:val="CommentSubject"/>
    <w:uiPriority w:val="99"/>
    <w:semiHidden/>
    <w:rsid w:val="004D1FFE"/>
    <w:rPr>
      <w:b/>
      <w:bCs/>
      <w:sz w:val="20"/>
      <w:szCs w:val="20"/>
    </w:rPr>
  </w:style>
  <w:style w:type="paragraph" w:styleId="BalloonText">
    <w:name w:val="Balloon Text"/>
    <w:basedOn w:val="Normal"/>
    <w:link w:val="BalloonTextChar"/>
    <w:uiPriority w:val="99"/>
    <w:semiHidden/>
    <w:unhideWhenUsed/>
    <w:rsid w:val="004D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FFE"/>
    <w:rPr>
      <w:sz w:val="16"/>
      <w:szCs w:val="16"/>
    </w:rPr>
  </w:style>
  <w:style w:type="paragraph" w:styleId="CommentText">
    <w:name w:val="annotation text"/>
    <w:basedOn w:val="Normal"/>
    <w:link w:val="CommentTextChar"/>
    <w:uiPriority w:val="99"/>
    <w:semiHidden/>
    <w:unhideWhenUsed/>
    <w:rsid w:val="004D1FFE"/>
    <w:pPr>
      <w:spacing w:line="240" w:lineRule="auto"/>
    </w:pPr>
    <w:rPr>
      <w:sz w:val="20"/>
      <w:szCs w:val="20"/>
    </w:rPr>
  </w:style>
  <w:style w:type="character" w:customStyle="1" w:styleId="CommentTextChar">
    <w:name w:val="Comment Text Char"/>
    <w:basedOn w:val="DefaultParagraphFont"/>
    <w:link w:val="CommentText"/>
    <w:uiPriority w:val="99"/>
    <w:semiHidden/>
    <w:rsid w:val="004D1FFE"/>
    <w:rPr>
      <w:sz w:val="20"/>
      <w:szCs w:val="20"/>
    </w:rPr>
  </w:style>
  <w:style w:type="paragraph" w:styleId="CommentSubject">
    <w:name w:val="annotation subject"/>
    <w:basedOn w:val="CommentText"/>
    <w:next w:val="CommentText"/>
    <w:link w:val="CommentSubjectChar"/>
    <w:uiPriority w:val="99"/>
    <w:semiHidden/>
    <w:unhideWhenUsed/>
    <w:rsid w:val="004D1FFE"/>
    <w:rPr>
      <w:b/>
      <w:bCs/>
    </w:rPr>
  </w:style>
  <w:style w:type="character" w:customStyle="1" w:styleId="CommentSubjectChar">
    <w:name w:val="Comment Subject Char"/>
    <w:basedOn w:val="CommentTextChar"/>
    <w:link w:val="CommentSubject"/>
    <w:uiPriority w:val="99"/>
    <w:semiHidden/>
    <w:rsid w:val="004D1FFE"/>
    <w:rPr>
      <w:b/>
      <w:bCs/>
      <w:sz w:val="20"/>
      <w:szCs w:val="20"/>
    </w:rPr>
  </w:style>
  <w:style w:type="paragraph" w:styleId="BalloonText">
    <w:name w:val="Balloon Text"/>
    <w:basedOn w:val="Normal"/>
    <w:link w:val="BalloonTextChar"/>
    <w:uiPriority w:val="99"/>
    <w:semiHidden/>
    <w:unhideWhenUsed/>
    <w:rsid w:val="004D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2015-10-08T13:12:00Z</dcterms:created>
  <dcterms:modified xsi:type="dcterms:W3CDTF">2015-10-08T13:12:00Z</dcterms:modified>
</cp:coreProperties>
</file>